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CB814" w14:textId="2AB0A9CE" w:rsidR="002A3FBF" w:rsidRPr="004D4D67" w:rsidRDefault="000F7D6E" w:rsidP="00E83441">
      <w:pPr>
        <w:pStyle w:val="Rubrik1"/>
        <w:spacing w:before="100" w:beforeAutospacing="1" w:after="240" w:line="276" w:lineRule="auto"/>
        <w:jc w:val="left"/>
        <w:rPr>
          <w:rFonts w:ascii="Myriad Pro Light" w:hAnsi="Myriad Pro Light"/>
          <w:color w:val="auto"/>
          <w:lang w:val="sv-SE"/>
        </w:rPr>
      </w:pPr>
      <w:r w:rsidRPr="004D4D67">
        <w:rPr>
          <w:rFonts w:ascii="Myriad Pro Light" w:hAnsi="Myriad Pro Light"/>
          <w:color w:val="auto"/>
          <w:lang w:val="sv-SE"/>
        </w:rPr>
        <w:t>Information och råd vid</w:t>
      </w:r>
      <w:r w:rsidR="009474F9" w:rsidRPr="004D4D67">
        <w:rPr>
          <w:rFonts w:ascii="Myriad Pro Light" w:hAnsi="Myriad Pro Light"/>
          <w:color w:val="auto"/>
          <w:lang w:val="sv-SE"/>
        </w:rPr>
        <w:t xml:space="preserve"> </w:t>
      </w:r>
      <w:r w:rsidR="00EE56C0" w:rsidRPr="004D4D67">
        <w:rPr>
          <w:rFonts w:ascii="Myriad Pro Light" w:hAnsi="Myriad Pro Light"/>
          <w:color w:val="auto"/>
          <w:lang w:val="sv-SE"/>
        </w:rPr>
        <w:t>GERD (</w:t>
      </w:r>
      <w:proofErr w:type="spellStart"/>
      <w:r w:rsidR="00EE56C0" w:rsidRPr="004D4D67">
        <w:rPr>
          <w:rFonts w:ascii="Myriad Pro Light" w:hAnsi="Myriad Pro Light"/>
          <w:color w:val="auto"/>
          <w:lang w:val="sv-SE"/>
        </w:rPr>
        <w:t>magsaftsreflux</w:t>
      </w:r>
      <w:proofErr w:type="spellEnd"/>
      <w:r w:rsidR="00D91F97" w:rsidRPr="004D4D67">
        <w:rPr>
          <w:rFonts w:ascii="Myriad Pro Light" w:hAnsi="Myriad Pro Light"/>
          <w:color w:val="auto"/>
          <w:lang w:val="sv-SE"/>
        </w:rPr>
        <w:t>)</w:t>
      </w:r>
    </w:p>
    <w:p w14:paraId="4EA05BC8" w14:textId="7BE714A7" w:rsidR="002A3FBF" w:rsidRPr="004D4D67" w:rsidRDefault="000F7D6E" w:rsidP="00FF5E75">
      <w:pPr>
        <w:pStyle w:val="Rubrik2"/>
        <w:keepNext/>
        <w:keepLines/>
        <w:spacing w:before="180" w:after="80" w:line="276" w:lineRule="auto"/>
        <w:rPr>
          <w:b/>
        </w:rPr>
      </w:pPr>
      <w:r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>Vad är</w:t>
      </w:r>
      <w:r w:rsidR="00EB4CCE"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 xml:space="preserve"> GERD</w:t>
      </w:r>
      <w:r w:rsidR="002A3FBF"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>?</w:t>
      </w:r>
    </w:p>
    <w:p w14:paraId="7DAC08ED" w14:textId="7373BF3E" w:rsidR="00EB4CCE" w:rsidRPr="004D4D67" w:rsidRDefault="00EB4CCE" w:rsidP="004D4D67">
      <w:p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4D4D67">
        <w:rPr>
          <w:rFonts w:asciiTheme="minorHAnsi" w:hAnsiTheme="minorHAnsi" w:cstheme="minorHAnsi"/>
        </w:rPr>
        <w:t>GERD (</w:t>
      </w:r>
      <w:proofErr w:type="spellStart"/>
      <w:r w:rsidRPr="004D4D67">
        <w:rPr>
          <w:rFonts w:asciiTheme="minorHAnsi" w:hAnsiTheme="minorHAnsi" w:cstheme="minorHAnsi"/>
        </w:rPr>
        <w:t>gastric</w:t>
      </w:r>
      <w:proofErr w:type="spellEnd"/>
      <w:r w:rsidRPr="004D4D67">
        <w:rPr>
          <w:rFonts w:asciiTheme="minorHAnsi" w:hAnsiTheme="minorHAnsi" w:cstheme="minorHAnsi"/>
        </w:rPr>
        <w:t xml:space="preserve"> </w:t>
      </w:r>
      <w:proofErr w:type="spellStart"/>
      <w:r w:rsidRPr="004D4D67">
        <w:rPr>
          <w:rFonts w:asciiTheme="minorHAnsi" w:hAnsiTheme="minorHAnsi" w:cstheme="minorHAnsi"/>
        </w:rPr>
        <w:t>esophageal</w:t>
      </w:r>
      <w:proofErr w:type="spellEnd"/>
      <w:r w:rsidRPr="004D4D67">
        <w:rPr>
          <w:rFonts w:asciiTheme="minorHAnsi" w:hAnsiTheme="minorHAnsi" w:cstheme="minorHAnsi"/>
        </w:rPr>
        <w:t xml:space="preserve"> reflux disease) </w:t>
      </w:r>
      <w:r w:rsidR="000F7D6E" w:rsidRPr="004D4D67">
        <w:rPr>
          <w:rFonts w:asciiTheme="minorHAnsi" w:hAnsiTheme="minorHAnsi" w:cstheme="minorHAnsi"/>
        </w:rPr>
        <w:t>är en sjukdom som orsakas av ett bakåtflöde av magsaft från magsäcken till matstrupen</w:t>
      </w:r>
      <w:r w:rsidRPr="004D4D67">
        <w:rPr>
          <w:rFonts w:asciiTheme="minorHAnsi" w:hAnsiTheme="minorHAnsi" w:cstheme="minorHAnsi"/>
        </w:rPr>
        <w:t xml:space="preserve">. </w:t>
      </w:r>
      <w:r w:rsidR="000F7D6E" w:rsidRPr="004D4D67">
        <w:rPr>
          <w:rFonts w:asciiTheme="minorHAnsi" w:hAnsiTheme="minorHAnsi" w:cstheme="minorHAnsi"/>
        </w:rPr>
        <w:t>Detta beror i regel på ett läckage i ventilen mellan matstrupen och magsäcken. Symtomen är bröstbränna, halsbränna, magsmärta och maginnehåll som kommer upp i halsen eller munnen</w:t>
      </w:r>
      <w:r w:rsidRPr="004D4D67">
        <w:rPr>
          <w:rFonts w:asciiTheme="minorHAnsi" w:hAnsiTheme="minorHAnsi" w:cstheme="minorHAnsi"/>
        </w:rPr>
        <w:t xml:space="preserve">. GERD </w:t>
      </w:r>
      <w:r w:rsidR="00FA1070" w:rsidRPr="004D4D67">
        <w:rPr>
          <w:rFonts w:asciiTheme="minorHAnsi" w:hAnsiTheme="minorHAnsi" w:cstheme="minorHAnsi"/>
        </w:rPr>
        <w:t>kan även orsaka</w:t>
      </w:r>
      <w:r w:rsidR="000F7D6E" w:rsidRPr="004D4D67">
        <w:rPr>
          <w:rFonts w:asciiTheme="minorHAnsi" w:hAnsiTheme="minorHAnsi" w:cstheme="minorHAnsi"/>
        </w:rPr>
        <w:t xml:space="preserve"> problem som sår i matstrupen och </w:t>
      </w:r>
      <w:r w:rsidR="00975727" w:rsidRPr="004D4D67">
        <w:rPr>
          <w:rFonts w:asciiTheme="minorHAnsi" w:hAnsiTheme="minorHAnsi" w:cstheme="minorHAnsi"/>
        </w:rPr>
        <w:t>sväljningssvårigheter</w:t>
      </w:r>
      <w:r w:rsidRPr="004D4D67">
        <w:rPr>
          <w:rFonts w:asciiTheme="minorHAnsi" w:hAnsiTheme="minorHAnsi" w:cstheme="minorHAnsi"/>
        </w:rPr>
        <w:t xml:space="preserve">. </w:t>
      </w:r>
    </w:p>
    <w:p w14:paraId="04B74F25" w14:textId="21DB2940" w:rsidR="0067375A" w:rsidRPr="004D4D67" w:rsidRDefault="00FA1070" w:rsidP="00FF5E75">
      <w:pPr>
        <w:pStyle w:val="Rubrik2"/>
        <w:keepNext/>
        <w:keepLines/>
        <w:spacing w:before="180" w:after="80" w:line="276" w:lineRule="auto"/>
        <w:rPr>
          <w:b/>
        </w:rPr>
      </w:pPr>
      <w:r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 xml:space="preserve">Faktorer som kan påverka </w:t>
      </w:r>
      <w:r w:rsidR="00C72DDC"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>besvär från</w:t>
      </w:r>
      <w:r w:rsidR="00EC77DB"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 xml:space="preserve"> mage och tarm</w:t>
      </w:r>
      <w:r w:rsidR="0018699D"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>:</w:t>
      </w:r>
    </w:p>
    <w:p w14:paraId="139A5F0C" w14:textId="77777777" w:rsidR="001F569C" w:rsidRPr="00975727" w:rsidRDefault="007D2F10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975727">
        <w:rPr>
          <w:rFonts w:asciiTheme="minorHAnsi" w:hAnsiTheme="minorHAnsi" w:cstheme="minorHAnsi"/>
        </w:rPr>
        <w:t>Stress</w:t>
      </w:r>
    </w:p>
    <w:p w14:paraId="5E702B13" w14:textId="57B3C66F" w:rsidR="001F569C" w:rsidRPr="00975727" w:rsidRDefault="00FA1070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975727">
        <w:rPr>
          <w:rFonts w:asciiTheme="minorHAnsi" w:hAnsiTheme="minorHAnsi" w:cstheme="minorHAnsi"/>
        </w:rPr>
        <w:t>Rörelsemönster, motion</w:t>
      </w:r>
    </w:p>
    <w:p w14:paraId="6F0AFAAB" w14:textId="2817B5CE" w:rsidR="001F569C" w:rsidRPr="00975727" w:rsidRDefault="00FA1070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975727">
        <w:rPr>
          <w:rFonts w:asciiTheme="minorHAnsi" w:hAnsiTheme="minorHAnsi" w:cstheme="minorHAnsi"/>
        </w:rPr>
        <w:t>S</w:t>
      </w:r>
      <w:r w:rsidR="00EC77DB" w:rsidRPr="00975727">
        <w:rPr>
          <w:rFonts w:asciiTheme="minorHAnsi" w:hAnsiTheme="minorHAnsi" w:cstheme="minorHAnsi"/>
        </w:rPr>
        <w:t>ömn</w:t>
      </w:r>
    </w:p>
    <w:p w14:paraId="4E01BC17" w14:textId="7C99BEE6" w:rsidR="001F569C" w:rsidRPr="00975727" w:rsidRDefault="00FA1070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975727">
        <w:rPr>
          <w:rFonts w:asciiTheme="minorHAnsi" w:hAnsiTheme="minorHAnsi" w:cstheme="minorHAnsi"/>
        </w:rPr>
        <w:t>A</w:t>
      </w:r>
      <w:r w:rsidR="00EC77DB" w:rsidRPr="00975727">
        <w:rPr>
          <w:rFonts w:asciiTheme="minorHAnsi" w:hAnsiTheme="minorHAnsi" w:cstheme="minorHAnsi"/>
        </w:rPr>
        <w:t>rbetstider</w:t>
      </w:r>
    </w:p>
    <w:p w14:paraId="53322A99" w14:textId="26038700" w:rsidR="001F569C" w:rsidRPr="00975727" w:rsidRDefault="00FA1070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975727">
        <w:rPr>
          <w:rFonts w:asciiTheme="minorHAnsi" w:hAnsiTheme="minorHAnsi" w:cstheme="minorHAnsi"/>
        </w:rPr>
        <w:t>Måltidsordning</w:t>
      </w:r>
    </w:p>
    <w:p w14:paraId="55BEE711" w14:textId="75FCBCBF" w:rsidR="007D2F10" w:rsidRPr="00975727" w:rsidRDefault="00FA1070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975727">
        <w:rPr>
          <w:rFonts w:asciiTheme="minorHAnsi" w:hAnsiTheme="minorHAnsi" w:cstheme="minorHAnsi"/>
        </w:rPr>
        <w:t>K</w:t>
      </w:r>
      <w:r w:rsidR="00EC77DB" w:rsidRPr="00975727">
        <w:rPr>
          <w:rFonts w:asciiTheme="minorHAnsi" w:hAnsiTheme="minorHAnsi" w:cstheme="minorHAnsi"/>
        </w:rPr>
        <w:t>ost</w:t>
      </w:r>
    </w:p>
    <w:p w14:paraId="17B34CD2" w14:textId="04A6B875" w:rsidR="007D2F10" w:rsidRPr="004D4D67" w:rsidRDefault="000628D6" w:rsidP="00FF5E75">
      <w:pPr>
        <w:pStyle w:val="Rubrik2"/>
        <w:keepNext/>
        <w:keepLines/>
        <w:spacing w:before="180" w:after="80" w:line="276" w:lineRule="auto"/>
        <w:rPr>
          <w:rFonts w:ascii="Arial" w:hAnsi="Arial" w:cs="Arial"/>
          <w:b/>
        </w:rPr>
      </w:pPr>
      <w:r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>B</w:t>
      </w:r>
      <w:r w:rsidR="00EC77DB"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>ehandling</w:t>
      </w:r>
      <w:r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>ar</w:t>
      </w:r>
      <w:r w:rsidR="0018699D"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>:</w:t>
      </w:r>
    </w:p>
    <w:p w14:paraId="4952EBBB" w14:textId="36121AF0" w:rsidR="00C72DDC" w:rsidRPr="00A211EF" w:rsidRDefault="00A211EF" w:rsidP="000609E2">
      <w:pPr>
        <w:pStyle w:val="Liststycke"/>
        <w:numPr>
          <w:ilvl w:val="0"/>
          <w:numId w:val="4"/>
        </w:numPr>
        <w:spacing w:line="276" w:lineRule="auto"/>
        <w:ind w:hanging="357"/>
        <w:rPr>
          <w:rFonts w:asciiTheme="minorHAnsi" w:hAnsiTheme="minorHAnsi" w:cstheme="minorHAnsi"/>
        </w:rPr>
      </w:pPr>
      <w:r w:rsidRPr="00A211EF">
        <w:rPr>
          <w:rFonts w:asciiTheme="minorHAnsi" w:hAnsiTheme="minorHAnsi" w:cstheme="minorHAnsi"/>
        </w:rPr>
        <w:t>Livsstilsförändringar</w:t>
      </w:r>
      <w:r w:rsidR="006C04D8" w:rsidRPr="00A211EF">
        <w:rPr>
          <w:rFonts w:asciiTheme="minorHAnsi" w:hAnsiTheme="minorHAnsi" w:cstheme="minorHAnsi"/>
        </w:rPr>
        <w:t xml:space="preserve"> och kost (se nedan</w:t>
      </w:r>
      <w:r w:rsidR="002877E0" w:rsidRPr="00A211EF">
        <w:rPr>
          <w:rFonts w:asciiTheme="minorHAnsi" w:hAnsiTheme="minorHAnsi" w:cstheme="minorHAnsi"/>
        </w:rPr>
        <w:t>)</w:t>
      </w:r>
      <w:r w:rsidR="00C72DDC" w:rsidRPr="00A211EF">
        <w:rPr>
          <w:rFonts w:asciiTheme="minorHAnsi" w:hAnsiTheme="minorHAnsi" w:cstheme="minorHAnsi"/>
        </w:rPr>
        <w:t>.</w:t>
      </w:r>
    </w:p>
    <w:p w14:paraId="11E976E4" w14:textId="039ECE25" w:rsidR="006C04D8" w:rsidRPr="00A211EF" w:rsidRDefault="006C04D8" w:rsidP="000609E2">
      <w:pPr>
        <w:pStyle w:val="Liststycke"/>
        <w:numPr>
          <w:ilvl w:val="0"/>
          <w:numId w:val="4"/>
        </w:numPr>
        <w:spacing w:line="276" w:lineRule="auto"/>
        <w:ind w:hanging="357"/>
        <w:rPr>
          <w:rFonts w:asciiTheme="minorHAnsi" w:hAnsiTheme="minorHAnsi" w:cstheme="minorHAnsi"/>
        </w:rPr>
      </w:pPr>
      <w:proofErr w:type="spellStart"/>
      <w:r w:rsidRPr="00A211EF">
        <w:rPr>
          <w:rFonts w:asciiTheme="minorHAnsi" w:hAnsiTheme="minorHAnsi" w:cstheme="minorHAnsi"/>
        </w:rPr>
        <w:t>Syrahämmande</w:t>
      </w:r>
      <w:proofErr w:type="spellEnd"/>
      <w:r w:rsidRPr="00A211EF">
        <w:rPr>
          <w:rFonts w:asciiTheme="minorHAnsi" w:hAnsiTheme="minorHAnsi" w:cstheme="minorHAnsi"/>
        </w:rPr>
        <w:t xml:space="preserve"> läkemedel</w:t>
      </w:r>
      <w:r w:rsidR="000628D6" w:rsidRPr="00A211EF">
        <w:rPr>
          <w:rFonts w:asciiTheme="minorHAnsi" w:hAnsiTheme="minorHAnsi" w:cstheme="minorHAnsi"/>
        </w:rPr>
        <w:t xml:space="preserve"> - rådgör med din läkare:</w:t>
      </w:r>
    </w:p>
    <w:p w14:paraId="13CD4690" w14:textId="4329EF96" w:rsidR="006C04D8" w:rsidRPr="00A211EF" w:rsidRDefault="000628D6" w:rsidP="000609E2">
      <w:pPr>
        <w:pStyle w:val="Liststycke"/>
        <w:numPr>
          <w:ilvl w:val="0"/>
          <w:numId w:val="7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A211EF">
        <w:rPr>
          <w:rFonts w:asciiTheme="minorHAnsi" w:hAnsiTheme="minorHAnsi" w:cstheme="minorHAnsi"/>
        </w:rPr>
        <w:t>Magsyra</w:t>
      </w:r>
      <w:r w:rsidR="006C04D8" w:rsidRPr="00A211EF">
        <w:rPr>
          <w:rFonts w:asciiTheme="minorHAnsi" w:hAnsiTheme="minorHAnsi" w:cstheme="minorHAnsi"/>
        </w:rPr>
        <w:t xml:space="preserve">neutraliserande läkemedel </w:t>
      </w:r>
      <w:r w:rsidR="00C974B2" w:rsidRPr="00A211EF">
        <w:rPr>
          <w:rFonts w:asciiTheme="minorHAnsi" w:hAnsiTheme="minorHAnsi" w:cstheme="minorHAnsi"/>
        </w:rPr>
        <w:t>(</w:t>
      </w:r>
      <w:r w:rsidR="006C04D8" w:rsidRPr="00A211EF">
        <w:rPr>
          <w:rFonts w:asciiTheme="minorHAnsi" w:hAnsiTheme="minorHAnsi" w:cstheme="minorHAnsi"/>
        </w:rPr>
        <w:t xml:space="preserve">tex </w:t>
      </w:r>
      <w:proofErr w:type="spellStart"/>
      <w:r w:rsidR="006C04D8" w:rsidRPr="00A211EF">
        <w:rPr>
          <w:rFonts w:asciiTheme="minorHAnsi" w:hAnsiTheme="minorHAnsi" w:cstheme="minorHAnsi"/>
        </w:rPr>
        <w:t>Novalucid</w:t>
      </w:r>
      <w:proofErr w:type="spellEnd"/>
      <w:r w:rsidR="006C04D8" w:rsidRPr="00A211EF">
        <w:rPr>
          <w:rFonts w:asciiTheme="minorHAnsi" w:hAnsiTheme="minorHAnsi" w:cstheme="minorHAnsi"/>
        </w:rPr>
        <w:t xml:space="preserve">, </w:t>
      </w:r>
      <w:proofErr w:type="spellStart"/>
      <w:r w:rsidR="006C04D8" w:rsidRPr="00A211EF">
        <w:rPr>
          <w:rFonts w:asciiTheme="minorHAnsi" w:hAnsiTheme="minorHAnsi" w:cstheme="minorHAnsi"/>
        </w:rPr>
        <w:t>Novalucol</w:t>
      </w:r>
      <w:proofErr w:type="spellEnd"/>
      <w:r w:rsidR="006C04D8" w:rsidRPr="00A211EF">
        <w:rPr>
          <w:rFonts w:asciiTheme="minorHAnsi" w:hAnsiTheme="minorHAnsi" w:cstheme="minorHAnsi"/>
        </w:rPr>
        <w:t>, Rennie)</w:t>
      </w:r>
    </w:p>
    <w:p w14:paraId="4BD74179" w14:textId="2778CABD" w:rsidR="006C04D8" w:rsidRPr="00A211EF" w:rsidRDefault="006C04D8" w:rsidP="000609E2">
      <w:pPr>
        <w:pStyle w:val="Liststycke"/>
        <w:numPr>
          <w:ilvl w:val="0"/>
          <w:numId w:val="7"/>
        </w:numPr>
        <w:spacing w:line="276" w:lineRule="auto"/>
        <w:ind w:left="1134" w:hanging="357"/>
        <w:rPr>
          <w:rFonts w:asciiTheme="minorHAnsi" w:hAnsiTheme="minorHAnsi" w:cstheme="minorHAnsi"/>
        </w:rPr>
      </w:pPr>
      <w:proofErr w:type="spellStart"/>
      <w:r w:rsidRPr="00A211EF">
        <w:rPr>
          <w:rFonts w:asciiTheme="minorHAnsi" w:hAnsiTheme="minorHAnsi" w:cstheme="minorHAnsi"/>
        </w:rPr>
        <w:t>Syraproduktionshämmande</w:t>
      </w:r>
      <w:proofErr w:type="spellEnd"/>
      <w:r w:rsidRPr="00A211EF">
        <w:rPr>
          <w:rFonts w:asciiTheme="minorHAnsi" w:hAnsiTheme="minorHAnsi" w:cstheme="minorHAnsi"/>
        </w:rPr>
        <w:t xml:space="preserve"> läkemedel (tex </w:t>
      </w:r>
      <w:proofErr w:type="spellStart"/>
      <w:r w:rsidRPr="00A211EF">
        <w:rPr>
          <w:rFonts w:asciiTheme="minorHAnsi" w:hAnsiTheme="minorHAnsi" w:cstheme="minorHAnsi"/>
        </w:rPr>
        <w:t>Omeprazol</w:t>
      </w:r>
      <w:proofErr w:type="spellEnd"/>
      <w:r w:rsidRPr="00A211EF">
        <w:rPr>
          <w:rFonts w:asciiTheme="minorHAnsi" w:hAnsiTheme="minorHAnsi" w:cstheme="minorHAnsi"/>
        </w:rPr>
        <w:t xml:space="preserve">, </w:t>
      </w:r>
      <w:proofErr w:type="spellStart"/>
      <w:r w:rsidRPr="00A211EF">
        <w:rPr>
          <w:rFonts w:asciiTheme="minorHAnsi" w:hAnsiTheme="minorHAnsi" w:cstheme="minorHAnsi"/>
        </w:rPr>
        <w:t>Esomeprazol</w:t>
      </w:r>
      <w:proofErr w:type="spellEnd"/>
      <w:r w:rsidRPr="00A211EF">
        <w:rPr>
          <w:rFonts w:asciiTheme="minorHAnsi" w:hAnsiTheme="minorHAnsi" w:cstheme="minorHAnsi"/>
        </w:rPr>
        <w:t>)</w:t>
      </w:r>
    </w:p>
    <w:p w14:paraId="1CCCCE59" w14:textId="0D7E6FF3" w:rsidR="00B87233" w:rsidRPr="00A211EF" w:rsidRDefault="006C04D8" w:rsidP="000609E2">
      <w:pPr>
        <w:pStyle w:val="Liststycke"/>
        <w:numPr>
          <w:ilvl w:val="0"/>
          <w:numId w:val="7"/>
        </w:numPr>
        <w:spacing w:line="276" w:lineRule="auto"/>
        <w:ind w:left="1134" w:hanging="357"/>
        <w:rPr>
          <w:rFonts w:asciiTheme="minorHAnsi" w:hAnsiTheme="minorHAnsi" w:cstheme="minorHAnsi"/>
        </w:rPr>
      </w:pPr>
      <w:proofErr w:type="spellStart"/>
      <w:r w:rsidRPr="00A211EF">
        <w:rPr>
          <w:rFonts w:asciiTheme="minorHAnsi" w:hAnsiTheme="minorHAnsi" w:cstheme="minorHAnsi"/>
        </w:rPr>
        <w:t>Alginsyra</w:t>
      </w:r>
      <w:proofErr w:type="spellEnd"/>
      <w:r w:rsidRPr="00A211EF">
        <w:rPr>
          <w:rFonts w:asciiTheme="minorHAnsi" w:hAnsiTheme="minorHAnsi" w:cstheme="minorHAnsi"/>
        </w:rPr>
        <w:t xml:space="preserve"> - neutraliserar syra och bildar barriär mot backflöde (tex </w:t>
      </w:r>
      <w:proofErr w:type="spellStart"/>
      <w:r w:rsidRPr="00A211EF">
        <w:rPr>
          <w:rFonts w:asciiTheme="minorHAnsi" w:hAnsiTheme="minorHAnsi" w:cstheme="minorHAnsi"/>
        </w:rPr>
        <w:t>Gaviscon</w:t>
      </w:r>
      <w:proofErr w:type="spellEnd"/>
      <w:r w:rsidRPr="00A211EF">
        <w:rPr>
          <w:rFonts w:asciiTheme="minorHAnsi" w:hAnsiTheme="minorHAnsi" w:cstheme="minorHAnsi"/>
        </w:rPr>
        <w:t xml:space="preserve">, </w:t>
      </w:r>
      <w:proofErr w:type="spellStart"/>
      <w:r w:rsidRPr="00A211EF">
        <w:rPr>
          <w:rFonts w:asciiTheme="minorHAnsi" w:hAnsiTheme="minorHAnsi" w:cstheme="minorHAnsi"/>
        </w:rPr>
        <w:t>Galieve</w:t>
      </w:r>
      <w:proofErr w:type="spellEnd"/>
      <w:r w:rsidRPr="00A211EF">
        <w:rPr>
          <w:rFonts w:asciiTheme="minorHAnsi" w:hAnsiTheme="minorHAnsi" w:cstheme="minorHAnsi"/>
        </w:rPr>
        <w:t>)</w:t>
      </w:r>
      <w:r w:rsidR="00C974B2" w:rsidRPr="00A211EF">
        <w:rPr>
          <w:rFonts w:asciiTheme="minorHAnsi" w:hAnsiTheme="minorHAnsi" w:cstheme="minorHAnsi"/>
        </w:rPr>
        <w:t xml:space="preserve"> </w:t>
      </w:r>
    </w:p>
    <w:p w14:paraId="2252FE6F" w14:textId="52956BBC" w:rsidR="00EB4CCE" w:rsidRPr="00A211EF" w:rsidRDefault="006C04D8" w:rsidP="000609E2">
      <w:pPr>
        <w:pStyle w:val="Liststycke"/>
        <w:numPr>
          <w:ilvl w:val="0"/>
          <w:numId w:val="4"/>
        </w:numPr>
        <w:spacing w:line="276" w:lineRule="auto"/>
        <w:ind w:hanging="357"/>
        <w:rPr>
          <w:rFonts w:asciiTheme="minorHAnsi" w:hAnsiTheme="minorHAnsi" w:cstheme="minorHAnsi"/>
        </w:rPr>
      </w:pPr>
      <w:r w:rsidRPr="00A211EF">
        <w:rPr>
          <w:rFonts w:asciiTheme="minorHAnsi" w:hAnsiTheme="minorHAnsi" w:cstheme="minorHAnsi"/>
        </w:rPr>
        <w:t>Kirurgi</w:t>
      </w:r>
      <w:r w:rsidR="002A4BF7" w:rsidRPr="00A211EF">
        <w:rPr>
          <w:rFonts w:asciiTheme="minorHAnsi" w:hAnsiTheme="minorHAnsi" w:cstheme="minorHAnsi"/>
        </w:rPr>
        <w:t xml:space="preserve"> - </w:t>
      </w:r>
      <w:r w:rsidRPr="00A211EF">
        <w:rPr>
          <w:rFonts w:asciiTheme="minorHAnsi" w:hAnsiTheme="minorHAnsi" w:cstheme="minorHAnsi"/>
        </w:rPr>
        <w:t>i speciella fall</w:t>
      </w:r>
      <w:r w:rsidR="00C72DDC" w:rsidRPr="00A211EF">
        <w:rPr>
          <w:rFonts w:asciiTheme="minorHAnsi" w:hAnsiTheme="minorHAnsi" w:cstheme="minorHAnsi"/>
        </w:rPr>
        <w:t>.</w:t>
      </w:r>
    </w:p>
    <w:p w14:paraId="08B328FE" w14:textId="368279B9" w:rsidR="007D2F10" w:rsidRPr="004D4D67" w:rsidRDefault="006C04D8" w:rsidP="00FF5E75">
      <w:pPr>
        <w:pStyle w:val="Rubrik2"/>
        <w:keepNext/>
        <w:keepLines/>
        <w:spacing w:before="180" w:after="80" w:line="276" w:lineRule="auto"/>
        <w:rPr>
          <w:rFonts w:ascii="Myriad Pro Light" w:eastAsiaTheme="majorEastAsia" w:hAnsi="Myriad Pro Light" w:cstheme="majorBidi"/>
          <w:b/>
          <w:bCs/>
          <w:sz w:val="26"/>
          <w:szCs w:val="26"/>
        </w:rPr>
      </w:pPr>
      <w:r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>Måltidsrekommendationer</w:t>
      </w:r>
      <w:r w:rsidR="0018699D"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>:</w:t>
      </w:r>
    </w:p>
    <w:p w14:paraId="5C383B0A" w14:textId="5B3F0095" w:rsidR="007D2F10" w:rsidRPr="00A211EF" w:rsidRDefault="000628D6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A211EF">
        <w:rPr>
          <w:rFonts w:asciiTheme="minorHAnsi" w:hAnsiTheme="minorHAnsi" w:cstheme="minorHAnsi"/>
        </w:rPr>
        <w:t>Små måltider ofta är bättre</w:t>
      </w:r>
      <w:r w:rsidR="006C04D8" w:rsidRPr="00A211EF">
        <w:rPr>
          <w:rFonts w:asciiTheme="minorHAnsi" w:hAnsiTheme="minorHAnsi" w:cstheme="minorHAnsi"/>
        </w:rPr>
        <w:t xml:space="preserve"> än stora måltider sällan.</w:t>
      </w:r>
    </w:p>
    <w:p w14:paraId="743DD342" w14:textId="71EA94A0" w:rsidR="00BA3E7E" w:rsidRPr="00A211EF" w:rsidRDefault="00C72DDC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A211EF">
        <w:rPr>
          <w:rFonts w:asciiTheme="minorHAnsi" w:hAnsiTheme="minorHAnsi" w:cstheme="minorHAnsi"/>
        </w:rPr>
        <w:t>Ta tid på dig vid måltiden - ät långsamt och tugga noga.</w:t>
      </w:r>
    </w:p>
    <w:p w14:paraId="5DE67C9A" w14:textId="05613AE4" w:rsidR="00594F43" w:rsidRPr="00A211EF" w:rsidRDefault="00C72DDC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A211EF">
        <w:rPr>
          <w:rFonts w:asciiTheme="minorHAnsi" w:hAnsiTheme="minorHAnsi" w:cstheme="minorHAnsi"/>
        </w:rPr>
        <w:t xml:space="preserve">Undvik att äta </w:t>
      </w:r>
      <w:proofErr w:type="gramStart"/>
      <w:r w:rsidRPr="00A211EF">
        <w:rPr>
          <w:rFonts w:asciiTheme="minorHAnsi" w:hAnsiTheme="minorHAnsi" w:cstheme="minorHAnsi"/>
        </w:rPr>
        <w:t>2-3</w:t>
      </w:r>
      <w:proofErr w:type="gramEnd"/>
      <w:r w:rsidRPr="00A211EF">
        <w:rPr>
          <w:rFonts w:asciiTheme="minorHAnsi" w:hAnsiTheme="minorHAnsi" w:cstheme="minorHAnsi"/>
        </w:rPr>
        <w:t xml:space="preserve"> timmar innan du lägger dig på kvällen.</w:t>
      </w:r>
    </w:p>
    <w:p w14:paraId="6E46FBE1" w14:textId="3FBC1F37" w:rsidR="00594F43" w:rsidRPr="00A211EF" w:rsidRDefault="008339F8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A211EF">
        <w:rPr>
          <w:rFonts w:asciiTheme="minorHAnsi" w:hAnsiTheme="minorHAnsi" w:cstheme="minorHAnsi"/>
        </w:rPr>
        <w:t>Undvik</w:t>
      </w:r>
      <w:r w:rsidR="000628D6" w:rsidRPr="00A211EF">
        <w:rPr>
          <w:rFonts w:asciiTheme="minorHAnsi" w:hAnsiTheme="minorHAnsi" w:cstheme="minorHAnsi"/>
        </w:rPr>
        <w:t xml:space="preserve"> stora måltider innan</w:t>
      </w:r>
      <w:r w:rsidR="00C72DDC" w:rsidRPr="00A211EF">
        <w:rPr>
          <w:rFonts w:asciiTheme="minorHAnsi" w:hAnsiTheme="minorHAnsi" w:cstheme="minorHAnsi"/>
        </w:rPr>
        <w:t xml:space="preserve"> fysisk aktivitet, ffa tunga lyft och framåtböjning.</w:t>
      </w:r>
    </w:p>
    <w:p w14:paraId="61AE4E07" w14:textId="178DD899" w:rsidR="00594F43" w:rsidRPr="00A211EF" w:rsidRDefault="000628D6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A211EF">
        <w:rPr>
          <w:rFonts w:asciiTheme="minorHAnsi" w:hAnsiTheme="minorHAnsi" w:cstheme="minorHAnsi"/>
        </w:rPr>
        <w:t>Var försiktig med kaffe, alk</w:t>
      </w:r>
      <w:r w:rsidR="00C72DDC" w:rsidRPr="00A211EF">
        <w:rPr>
          <w:rFonts w:asciiTheme="minorHAnsi" w:hAnsiTheme="minorHAnsi" w:cstheme="minorHAnsi"/>
        </w:rPr>
        <w:t>ohol</w:t>
      </w:r>
      <w:r w:rsidRPr="00A211EF">
        <w:rPr>
          <w:rFonts w:asciiTheme="minorHAnsi" w:hAnsiTheme="minorHAnsi" w:cstheme="minorHAnsi"/>
        </w:rPr>
        <w:t>haltiga drycker</w:t>
      </w:r>
      <w:r w:rsidR="00C72DDC" w:rsidRPr="00A211EF">
        <w:rPr>
          <w:rFonts w:asciiTheme="minorHAnsi" w:hAnsiTheme="minorHAnsi" w:cstheme="minorHAnsi"/>
        </w:rPr>
        <w:t xml:space="preserve"> och fruktjuice.</w:t>
      </w:r>
    </w:p>
    <w:p w14:paraId="10A86FF1" w14:textId="6DF59DDB" w:rsidR="00594F43" w:rsidRPr="004D4D67" w:rsidRDefault="00C72DDC" w:rsidP="00FF5E75">
      <w:pPr>
        <w:pStyle w:val="Rubrik2"/>
        <w:keepNext/>
        <w:keepLines/>
        <w:spacing w:before="180" w:after="80" w:line="276" w:lineRule="auto"/>
        <w:rPr>
          <w:rFonts w:ascii="Myriad Pro Light" w:eastAsiaTheme="majorEastAsia" w:hAnsi="Myriad Pro Light" w:cstheme="majorBidi"/>
          <w:b/>
          <w:bCs/>
          <w:sz w:val="26"/>
          <w:szCs w:val="26"/>
        </w:rPr>
      </w:pPr>
      <w:r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>Allmänna råd</w:t>
      </w:r>
      <w:r w:rsidR="006C4ACA" w:rsidRPr="004D4D67">
        <w:rPr>
          <w:rFonts w:ascii="Myriad Pro Light" w:eastAsiaTheme="majorEastAsia" w:hAnsi="Myriad Pro Light" w:cstheme="majorBidi"/>
          <w:b/>
          <w:bCs/>
          <w:sz w:val="26"/>
          <w:szCs w:val="26"/>
        </w:rPr>
        <w:t>:</w:t>
      </w:r>
    </w:p>
    <w:p w14:paraId="76F45E9F" w14:textId="180DA260" w:rsidR="00594F43" w:rsidRPr="00A211EF" w:rsidRDefault="00C72DDC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A211EF">
        <w:rPr>
          <w:rFonts w:asciiTheme="minorHAnsi" w:hAnsiTheme="minorHAnsi" w:cstheme="minorHAnsi"/>
        </w:rPr>
        <w:t>Undvik rökning!</w:t>
      </w:r>
    </w:p>
    <w:p w14:paraId="4906F89F" w14:textId="6A3080D4" w:rsidR="00594F43" w:rsidRPr="00A211EF" w:rsidRDefault="00C72DDC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A211EF">
        <w:rPr>
          <w:rFonts w:asciiTheme="minorHAnsi" w:hAnsiTheme="minorHAnsi" w:cstheme="minorHAnsi"/>
        </w:rPr>
        <w:t>Var fö</w:t>
      </w:r>
      <w:r w:rsidR="000628D6" w:rsidRPr="00A211EF">
        <w:rPr>
          <w:rFonts w:asciiTheme="minorHAnsi" w:hAnsiTheme="minorHAnsi" w:cstheme="minorHAnsi"/>
        </w:rPr>
        <w:t>rsiktig med visa läkemedel (</w:t>
      </w:r>
      <w:r w:rsidRPr="00A211EF">
        <w:rPr>
          <w:rFonts w:asciiTheme="minorHAnsi" w:hAnsiTheme="minorHAnsi" w:cstheme="minorHAnsi"/>
        </w:rPr>
        <w:t>antiinflammatoriska läkemedel som kortison, ibuprofen och acetylsalicylsyra - rådgör med din läkare).</w:t>
      </w:r>
    </w:p>
    <w:p w14:paraId="61CB370E" w14:textId="5B953158" w:rsidR="000628D6" w:rsidRPr="00A211EF" w:rsidRDefault="000628D6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A211EF">
        <w:rPr>
          <w:rFonts w:asciiTheme="minorHAnsi" w:hAnsiTheme="minorHAnsi" w:cstheme="minorHAnsi"/>
        </w:rPr>
        <w:t>Kläder som sitter hårt i midjan kan förvärra besvär.</w:t>
      </w:r>
    </w:p>
    <w:p w14:paraId="12B98240" w14:textId="62ECC6C9" w:rsidR="00594F43" w:rsidRPr="00A211EF" w:rsidRDefault="00C72DDC" w:rsidP="000609E2">
      <w:pPr>
        <w:pStyle w:val="Liststycke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</w:rPr>
      </w:pPr>
      <w:r w:rsidRPr="00A211EF">
        <w:rPr>
          <w:rFonts w:asciiTheme="minorHAnsi" w:hAnsiTheme="minorHAnsi" w:cstheme="minorHAnsi"/>
        </w:rPr>
        <w:t xml:space="preserve">Vid nattliga besvär kan man pröva att höja huvudänden på sängen </w:t>
      </w:r>
      <w:r w:rsidR="00A211EF" w:rsidRPr="00A211EF">
        <w:rPr>
          <w:rFonts w:asciiTheme="minorHAnsi" w:hAnsiTheme="minorHAnsi" w:cstheme="minorHAnsi"/>
        </w:rPr>
        <w:t>10–15</w:t>
      </w:r>
      <w:r w:rsidRPr="00A211EF">
        <w:rPr>
          <w:rFonts w:asciiTheme="minorHAnsi" w:hAnsiTheme="minorHAnsi" w:cstheme="minorHAnsi"/>
        </w:rPr>
        <w:t xml:space="preserve"> cm.</w:t>
      </w:r>
    </w:p>
    <w:sectPr w:rsidR="00594F43" w:rsidRPr="00A211EF" w:rsidSect="006C1F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64FBC9" w14:textId="77777777" w:rsidR="00237BF0" w:rsidRDefault="00237BF0" w:rsidP="0067375A">
      <w:r>
        <w:separator/>
      </w:r>
    </w:p>
  </w:endnote>
  <w:endnote w:type="continuationSeparator" w:id="0">
    <w:p w14:paraId="04DB35F3" w14:textId="77777777" w:rsidR="00237BF0" w:rsidRDefault="00237BF0" w:rsidP="00673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F0E226" w14:textId="77777777" w:rsidR="0043591D" w:rsidRDefault="0043591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B10E8" w14:textId="77777777" w:rsidR="0043591D" w:rsidRDefault="0043591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4D123" w14:textId="77777777" w:rsidR="0043591D" w:rsidRDefault="0043591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E2E231" w14:textId="77777777" w:rsidR="00237BF0" w:rsidRDefault="00237BF0" w:rsidP="0067375A">
      <w:r>
        <w:separator/>
      </w:r>
    </w:p>
  </w:footnote>
  <w:footnote w:type="continuationSeparator" w:id="0">
    <w:p w14:paraId="259DD52E" w14:textId="77777777" w:rsidR="00237BF0" w:rsidRDefault="00237BF0" w:rsidP="00673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442C8" w14:textId="77777777" w:rsidR="0043591D" w:rsidRDefault="0043591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C0DDB3" w14:textId="5B5A90DC" w:rsidR="006C04D8" w:rsidRDefault="006C04D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A445C" w14:textId="77777777" w:rsidR="0043591D" w:rsidRDefault="0043591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B1F9E"/>
    <w:multiLevelType w:val="hybridMultilevel"/>
    <w:tmpl w:val="59848F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459A3"/>
    <w:multiLevelType w:val="hybridMultilevel"/>
    <w:tmpl w:val="27C04F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63FC8"/>
    <w:multiLevelType w:val="hybridMultilevel"/>
    <w:tmpl w:val="1ACC53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16280"/>
    <w:multiLevelType w:val="hybridMultilevel"/>
    <w:tmpl w:val="3000E1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D83A1C"/>
    <w:multiLevelType w:val="hybridMultilevel"/>
    <w:tmpl w:val="0E04EA48"/>
    <w:lvl w:ilvl="0" w:tplc="F47CEA46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65C5941"/>
    <w:multiLevelType w:val="hybridMultilevel"/>
    <w:tmpl w:val="CA3CEB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A708D"/>
    <w:multiLevelType w:val="hybridMultilevel"/>
    <w:tmpl w:val="49F49EC8"/>
    <w:lvl w:ilvl="0" w:tplc="041D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F10"/>
    <w:rsid w:val="0002108B"/>
    <w:rsid w:val="000609E2"/>
    <w:rsid w:val="000628D6"/>
    <w:rsid w:val="00070330"/>
    <w:rsid w:val="000F7D6E"/>
    <w:rsid w:val="0018699D"/>
    <w:rsid w:val="001F569C"/>
    <w:rsid w:val="00237BF0"/>
    <w:rsid w:val="002877E0"/>
    <w:rsid w:val="002A3FBF"/>
    <w:rsid w:val="002A4BF7"/>
    <w:rsid w:val="002B3EFC"/>
    <w:rsid w:val="00330A72"/>
    <w:rsid w:val="0043591D"/>
    <w:rsid w:val="0045577E"/>
    <w:rsid w:val="00460C7E"/>
    <w:rsid w:val="0046549C"/>
    <w:rsid w:val="00491941"/>
    <w:rsid w:val="004A0DC2"/>
    <w:rsid w:val="004D4D67"/>
    <w:rsid w:val="0052021D"/>
    <w:rsid w:val="005427F4"/>
    <w:rsid w:val="00553AB2"/>
    <w:rsid w:val="00594F43"/>
    <w:rsid w:val="005F06E0"/>
    <w:rsid w:val="00651726"/>
    <w:rsid w:val="0067375A"/>
    <w:rsid w:val="00694D05"/>
    <w:rsid w:val="006C04D8"/>
    <w:rsid w:val="006C1F23"/>
    <w:rsid w:val="006C4ACA"/>
    <w:rsid w:val="007D2F10"/>
    <w:rsid w:val="0080015B"/>
    <w:rsid w:val="00821D3A"/>
    <w:rsid w:val="008339F8"/>
    <w:rsid w:val="008C29B9"/>
    <w:rsid w:val="009474F9"/>
    <w:rsid w:val="00975727"/>
    <w:rsid w:val="00976F6E"/>
    <w:rsid w:val="009F0633"/>
    <w:rsid w:val="00A211EF"/>
    <w:rsid w:val="00A8732D"/>
    <w:rsid w:val="00B078CF"/>
    <w:rsid w:val="00B268A0"/>
    <w:rsid w:val="00B87233"/>
    <w:rsid w:val="00BA3E7E"/>
    <w:rsid w:val="00C72DDC"/>
    <w:rsid w:val="00C974B2"/>
    <w:rsid w:val="00CB6485"/>
    <w:rsid w:val="00CD7AF1"/>
    <w:rsid w:val="00CE53D1"/>
    <w:rsid w:val="00D91F97"/>
    <w:rsid w:val="00DD3CF6"/>
    <w:rsid w:val="00E1551F"/>
    <w:rsid w:val="00E83441"/>
    <w:rsid w:val="00EB4CCE"/>
    <w:rsid w:val="00EC77DB"/>
    <w:rsid w:val="00EE56C0"/>
    <w:rsid w:val="00F2018A"/>
    <w:rsid w:val="00F25762"/>
    <w:rsid w:val="00F879F8"/>
    <w:rsid w:val="00FA1070"/>
    <w:rsid w:val="00FC00DE"/>
    <w:rsid w:val="00FF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28FE57"/>
  <w15:docId w15:val="{BF3E982B-FC81-4F70-9FA7-2899DCC1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9B9"/>
    <w:rPr>
      <w:rFonts w:ascii="Times New Roman" w:hAnsi="Times New Roman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7D2F10"/>
    <w:pPr>
      <w:keepNext/>
      <w:keepLines/>
      <w:spacing w:before="240"/>
      <w:jc w:val="center"/>
      <w:outlineLvl w:val="0"/>
    </w:pPr>
    <w:rPr>
      <w:rFonts w:eastAsiaTheme="majorEastAsia" w:cstheme="majorBidi"/>
      <w:b/>
      <w:bCs/>
      <w:color w:val="000000" w:themeColor="text1"/>
      <w:sz w:val="32"/>
      <w:szCs w:val="32"/>
      <w:lang w:val="en-US"/>
    </w:rPr>
  </w:style>
  <w:style w:type="paragraph" w:styleId="Rubrik2">
    <w:name w:val="heading 2"/>
    <w:basedOn w:val="Normal"/>
    <w:next w:val="Normal"/>
    <w:link w:val="Rubrik2Char"/>
    <w:autoRedefine/>
    <w:uiPriority w:val="9"/>
    <w:unhideWhenUsed/>
    <w:qFormat/>
    <w:rsid w:val="007D2F10"/>
    <w:pPr>
      <w:outlineLvl w:val="1"/>
    </w:pPr>
    <w:rPr>
      <w:sz w:val="28"/>
    </w:rPr>
  </w:style>
  <w:style w:type="paragraph" w:styleId="Rubrik3">
    <w:name w:val="heading 3"/>
    <w:basedOn w:val="Rubrik2"/>
    <w:next w:val="Normal"/>
    <w:link w:val="Rubrik3Char"/>
    <w:autoRedefine/>
    <w:uiPriority w:val="9"/>
    <w:unhideWhenUsed/>
    <w:qFormat/>
    <w:rsid w:val="0067375A"/>
    <w:pPr>
      <w:outlineLvl w:val="2"/>
    </w:pPr>
    <w:rPr>
      <w:rFonts w:ascii="Arial" w:hAnsi="Arial" w:cs="Arial"/>
      <w:sz w:val="24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D2F10"/>
    <w:rPr>
      <w:rFonts w:ascii="Times New Roman" w:eastAsiaTheme="majorEastAsia" w:hAnsi="Times New Roman" w:cstheme="majorBidi"/>
      <w:b/>
      <w:bCs/>
      <w:color w:val="000000" w:themeColor="text1"/>
      <w:sz w:val="32"/>
      <w:szCs w:val="32"/>
      <w:lang w:val="en-US"/>
    </w:rPr>
  </w:style>
  <w:style w:type="character" w:customStyle="1" w:styleId="Rubrik2Char">
    <w:name w:val="Rubrik 2 Char"/>
    <w:basedOn w:val="Standardstycketeckensnitt"/>
    <w:link w:val="Rubrik2"/>
    <w:uiPriority w:val="9"/>
    <w:rsid w:val="007D2F10"/>
    <w:rPr>
      <w:rFonts w:ascii="Times New Roman" w:hAnsi="Times New Roman"/>
      <w:sz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67375A"/>
    <w:rPr>
      <w:rFonts w:ascii="Arial" w:hAnsi="Arial" w:cs="Arial"/>
      <w:lang w:val="en-US"/>
    </w:rPr>
  </w:style>
  <w:style w:type="paragraph" w:styleId="Liststycke">
    <w:name w:val="List Paragraph"/>
    <w:basedOn w:val="Normal"/>
    <w:uiPriority w:val="34"/>
    <w:qFormat/>
    <w:rsid w:val="007D2F10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7375A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7375A"/>
    <w:rPr>
      <w:rFonts w:ascii="Lucida Grande" w:hAnsi="Lucida Grande" w:cs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67375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7375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67375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7375A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98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8D589-7CBF-4A08-90D8-9E273A2B5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Info och råd vid GERD</vt:lpstr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 och råd vid GERD</dc:title>
  <dc:subject/>
  <dc:creator/>
  <cp:keywords/>
  <dc:description/>
  <cp:lastModifiedBy>Andreas Schult</cp:lastModifiedBy>
  <cp:revision>3</cp:revision>
  <cp:lastPrinted>2019-09-21T09:37:00Z</cp:lastPrinted>
  <dcterms:created xsi:type="dcterms:W3CDTF">2021-05-04T14:34:00Z</dcterms:created>
  <dcterms:modified xsi:type="dcterms:W3CDTF">2021-05-10T11:50:00Z</dcterms:modified>
</cp:coreProperties>
</file>